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9A1A91" w:rsidRDefault="0090641B" w:rsidP="006B61C6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9A1A91" w:rsidRDefault="002235FE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414604B6" w14:textId="64D18952" w:rsidR="00FE644A" w:rsidRPr="009A1A91" w:rsidRDefault="003F21A1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8 January 2021</w:t>
      </w:r>
    </w:p>
    <w:p w14:paraId="1C0AED5F" w14:textId="33A5F6F8" w:rsidR="002E5384" w:rsidRPr="00A10256" w:rsidRDefault="002E5384" w:rsidP="002E5384">
      <w:pPr>
        <w:rPr>
          <w:rFonts w:eastAsia="Times New Roman" w:cstheme="minorHAnsi"/>
        </w:rPr>
      </w:pPr>
    </w:p>
    <w:p w14:paraId="49B6E5E6" w14:textId="77777777" w:rsidR="002E5384" w:rsidRDefault="002E5384" w:rsidP="002E5384">
      <w:pPr>
        <w:rPr>
          <w:rFonts w:eastAsia="Times New Roman" w:cstheme="minorHAnsi"/>
        </w:rPr>
      </w:pPr>
      <w:r w:rsidRPr="00A10256">
        <w:rPr>
          <w:rFonts w:eastAsia="Times New Roman" w:cstheme="minorHAnsi"/>
          <w:b/>
          <w:bCs/>
        </w:rPr>
        <w:t>Update on Legislative Report</w:t>
      </w:r>
    </w:p>
    <w:p w14:paraId="3BA1679E" w14:textId="31513710" w:rsidR="002E5384" w:rsidRDefault="002E5384" w:rsidP="00570305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2E5384">
        <w:rPr>
          <w:rFonts w:eastAsia="Times New Roman" w:cstheme="minorHAnsi"/>
        </w:rPr>
        <w:t>Kelly Long informed the Team that she and Pam Jackson would draft a 750-</w:t>
      </w:r>
      <w:r w:rsidR="00ED2AD6">
        <w:rPr>
          <w:rFonts w:eastAsia="Times New Roman" w:cstheme="minorHAnsi"/>
        </w:rPr>
        <w:t xml:space="preserve">word </w:t>
      </w:r>
      <w:r w:rsidRPr="002E5384">
        <w:rPr>
          <w:rFonts w:eastAsia="Times New Roman" w:cstheme="minorHAnsi"/>
        </w:rPr>
        <w:t xml:space="preserve">narrative for the legislators on addressing the academic challenges. </w:t>
      </w:r>
    </w:p>
    <w:p w14:paraId="60074063" w14:textId="0AD8D649" w:rsidR="002E5384" w:rsidRPr="002E5384" w:rsidRDefault="002E5384" w:rsidP="00570305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2E5384">
        <w:rPr>
          <w:rFonts w:eastAsia="Times New Roman" w:cstheme="minorHAnsi"/>
        </w:rPr>
        <w:t>Team members would each provide a one or two sentence summary of the different tasks undertaken in regards to Facilities, Budget, IT, Professional Development, RO and F2F Shifts, Undergraduate Student Employment, Faculty Survey, etc.</w:t>
      </w:r>
    </w:p>
    <w:p w14:paraId="113DF102" w14:textId="77777777" w:rsidR="002E5384" w:rsidRPr="00A10256" w:rsidRDefault="002E5384" w:rsidP="002E5384">
      <w:pPr>
        <w:rPr>
          <w:rFonts w:eastAsia="Times New Roman" w:cstheme="minorHAnsi"/>
        </w:rPr>
      </w:pPr>
    </w:p>
    <w:p w14:paraId="776339C1" w14:textId="77777777" w:rsidR="000333BC" w:rsidRDefault="002E5384" w:rsidP="002E5384">
      <w:pPr>
        <w:rPr>
          <w:rFonts w:eastAsia="Times New Roman" w:cstheme="minorHAnsi"/>
        </w:rPr>
      </w:pPr>
      <w:r w:rsidRPr="00A10256">
        <w:rPr>
          <w:rFonts w:eastAsia="Times New Roman" w:cstheme="minorHAnsi"/>
          <w:b/>
          <w:bCs/>
        </w:rPr>
        <w:t>Update on Spring 2021 Requirements</w:t>
      </w:r>
    </w:p>
    <w:p w14:paraId="45817C88" w14:textId="77777777" w:rsidR="000333BC" w:rsidRDefault="000333BC" w:rsidP="00570305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>
        <w:rPr>
          <w:rFonts w:eastAsia="Times New Roman" w:cstheme="minorHAnsi"/>
        </w:rPr>
        <w:t>Discussion on information to be re-sent to faculty.</w:t>
      </w:r>
    </w:p>
    <w:p w14:paraId="1D06A436" w14:textId="77777777" w:rsidR="000333BC" w:rsidRDefault="002E5384" w:rsidP="00570305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>Discussion on confusion about Phase 2 in-person instruction. In Phase 2, any sections scheduled for fully F2F and any courses selected by Colleges/Departments would begin the in-person instruction</w:t>
      </w:r>
      <w:r w:rsidR="000333BC">
        <w:rPr>
          <w:rFonts w:eastAsia="Times New Roman" w:cstheme="minorHAnsi"/>
        </w:rPr>
        <w:t xml:space="preserve"> on January 25</w:t>
      </w:r>
      <w:r w:rsidRPr="000333BC">
        <w:rPr>
          <w:rFonts w:eastAsia="Times New Roman" w:cstheme="minorHAnsi"/>
        </w:rPr>
        <w:t>. </w:t>
      </w:r>
    </w:p>
    <w:p w14:paraId="155889E7" w14:textId="72B32DEF" w:rsidR="000333BC" w:rsidRDefault="002E5384" w:rsidP="00570305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 xml:space="preserve">Discussion on communication from a student perspective. </w:t>
      </w:r>
    </w:p>
    <w:p w14:paraId="39593BC6" w14:textId="77777777" w:rsidR="000333BC" w:rsidRDefault="002E5384" w:rsidP="00570305">
      <w:pPr>
        <w:pStyle w:val="ListParagraph"/>
        <w:numPr>
          <w:ilvl w:val="0"/>
          <w:numId w:val="9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 xml:space="preserve">How would students know and understand if their course would be in-person in Phase 2? How do we reinforce and reiterate with faculty? What information needs to be re-sent to faculty? </w:t>
      </w:r>
    </w:p>
    <w:p w14:paraId="0FE094EE" w14:textId="35E37959" w:rsidR="002E5384" w:rsidRPr="000333BC" w:rsidRDefault="002E5384" w:rsidP="00570305">
      <w:pPr>
        <w:pStyle w:val="ListParagraph"/>
        <w:numPr>
          <w:ilvl w:val="0"/>
          <w:numId w:val="9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 xml:space="preserve">If a course is in-person for Phase 2, then faculty must communicate directly with students prior to the start of the semester as per the communication previously sent. </w:t>
      </w:r>
    </w:p>
    <w:p w14:paraId="50245426" w14:textId="77777777" w:rsidR="00570305" w:rsidRDefault="002E5384" w:rsidP="00570305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 xml:space="preserve">Beth Walker would share templates created by COB as models of messages that faculty should send to their students prior to the first day of classes. </w:t>
      </w:r>
    </w:p>
    <w:p w14:paraId="59629463" w14:textId="77777777" w:rsidR="00570305" w:rsidRDefault="002E5384" w:rsidP="00570305">
      <w:pPr>
        <w:pStyle w:val="ListParagraph"/>
        <w:numPr>
          <w:ilvl w:val="0"/>
          <w:numId w:val="12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 xml:space="preserve">Students would understand how their specific course would work this spring. </w:t>
      </w:r>
    </w:p>
    <w:p w14:paraId="24F51DC7" w14:textId="261D9ED2" w:rsidR="000333BC" w:rsidRDefault="002E5384" w:rsidP="00570305">
      <w:pPr>
        <w:pStyle w:val="ListParagraph"/>
        <w:numPr>
          <w:ilvl w:val="0"/>
          <w:numId w:val="12"/>
        </w:numPr>
        <w:rPr>
          <w:rFonts w:eastAsia="Times New Roman" w:cstheme="minorHAnsi"/>
        </w:rPr>
      </w:pPr>
      <w:r w:rsidRPr="000333BC">
        <w:rPr>
          <w:rFonts w:eastAsia="Times New Roman" w:cstheme="minorHAnsi"/>
        </w:rPr>
        <w:t>Students would know when to show up on campus for F2F and/or Hybrid courses.</w:t>
      </w:r>
    </w:p>
    <w:p w14:paraId="6939F616" w14:textId="77777777" w:rsidR="000333BC" w:rsidRPr="000333BC" w:rsidRDefault="002E5384" w:rsidP="00570305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0333BC">
        <w:rPr>
          <w:rFonts w:ascii="Calibri" w:eastAsia="Times New Roman" w:hAnsi="Calibri" w:cs="Calibri"/>
        </w:rPr>
        <w:t xml:space="preserve">Kelly Long asked the Deans to provide a list of hybrid sections to be offered as F2F in Phase 2 by January 15. </w:t>
      </w:r>
    </w:p>
    <w:p w14:paraId="46166801" w14:textId="77777777" w:rsidR="000333BC" w:rsidRPr="000333BC" w:rsidRDefault="002E5384" w:rsidP="00570305">
      <w:pPr>
        <w:pStyle w:val="ListParagraph"/>
        <w:numPr>
          <w:ilvl w:val="0"/>
          <w:numId w:val="10"/>
        </w:numPr>
        <w:rPr>
          <w:rFonts w:eastAsia="Times New Roman" w:cstheme="minorHAnsi"/>
        </w:rPr>
      </w:pPr>
      <w:r w:rsidRPr="000333BC">
        <w:rPr>
          <w:rFonts w:ascii="Calibri" w:eastAsia="Times New Roman" w:hAnsi="Calibri" w:cs="Calibri"/>
        </w:rPr>
        <w:t>We would want to understand the testing requirements needed for the scale up.</w:t>
      </w:r>
    </w:p>
    <w:p w14:paraId="0413D23F" w14:textId="10A6DA33" w:rsidR="002E5384" w:rsidRPr="000333BC" w:rsidRDefault="002E5384" w:rsidP="00570305">
      <w:pPr>
        <w:pStyle w:val="ListParagraph"/>
        <w:numPr>
          <w:ilvl w:val="0"/>
          <w:numId w:val="10"/>
        </w:numPr>
        <w:rPr>
          <w:rFonts w:eastAsia="Times New Roman" w:cstheme="minorHAnsi"/>
        </w:rPr>
      </w:pPr>
      <w:r w:rsidRPr="000333BC">
        <w:rPr>
          <w:rFonts w:ascii="Calibri" w:eastAsia="Times New Roman" w:hAnsi="Calibri" w:cs="Calibri"/>
        </w:rPr>
        <w:t>We would need to know how students would be on campus each day beginning on January 25. </w:t>
      </w:r>
    </w:p>
    <w:p w14:paraId="383B7960" w14:textId="77777777" w:rsidR="000333BC" w:rsidRDefault="002E5384" w:rsidP="00570305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</w:rPr>
      </w:pPr>
      <w:r w:rsidRPr="000333BC">
        <w:rPr>
          <w:rFonts w:ascii="Calibri" w:eastAsia="Times New Roman" w:hAnsi="Calibri" w:cs="Calibri"/>
        </w:rPr>
        <w:t xml:space="preserve">Discussion on how the information could be obtained. </w:t>
      </w:r>
    </w:p>
    <w:p w14:paraId="78677772" w14:textId="77777777" w:rsidR="000333BC" w:rsidRDefault="002E5384" w:rsidP="00570305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</w:rPr>
      </w:pPr>
      <w:r w:rsidRPr="000333BC">
        <w:rPr>
          <w:rFonts w:ascii="Calibri" w:eastAsia="Times New Roman" w:hAnsi="Calibri" w:cs="Calibri"/>
        </w:rPr>
        <w:t xml:space="preserve">We would only know enrollment by section rather than actual students. </w:t>
      </w:r>
    </w:p>
    <w:p w14:paraId="20813825" w14:textId="77777777" w:rsidR="000333BC" w:rsidRDefault="002E5384" w:rsidP="00570305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</w:rPr>
      </w:pPr>
      <w:r w:rsidRPr="000333BC">
        <w:rPr>
          <w:rFonts w:ascii="Calibri" w:eastAsia="Times New Roman" w:hAnsi="Calibri" w:cs="Calibri"/>
        </w:rPr>
        <w:t xml:space="preserve">Students could be enrolled in more than one section on a given day. </w:t>
      </w:r>
    </w:p>
    <w:p w14:paraId="793868A7" w14:textId="345E4B73" w:rsidR="002E5384" w:rsidRPr="000333BC" w:rsidRDefault="002E5384" w:rsidP="00570305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</w:rPr>
      </w:pPr>
      <w:r w:rsidRPr="000333BC">
        <w:rPr>
          <w:rFonts w:ascii="Calibri" w:eastAsia="Times New Roman" w:hAnsi="Calibri" w:cs="Calibri"/>
        </w:rPr>
        <w:t>We would estimate the number of students</w:t>
      </w:r>
      <w:r w:rsidRPr="000333BC">
        <w:rPr>
          <w:rFonts w:ascii="Calibri" w:eastAsia="Times New Roman" w:hAnsi="Calibri" w:cs="Calibri"/>
        </w:rPr>
        <w:t xml:space="preserve"> based on Fall 2020 for testing. </w:t>
      </w:r>
    </w:p>
    <w:p w14:paraId="342DD70B" w14:textId="6E1990D3" w:rsidR="002E5384" w:rsidRPr="00692557" w:rsidRDefault="002E5384" w:rsidP="002E5384">
      <w:pPr>
        <w:rPr>
          <w:rFonts w:ascii="Calibri" w:eastAsia="Times New Roman" w:hAnsi="Calibri" w:cs="Calibri"/>
        </w:rPr>
      </w:pPr>
    </w:p>
    <w:p w14:paraId="7A4E5226" w14:textId="77777777" w:rsidR="002E5384" w:rsidRDefault="002E5384" w:rsidP="002E5384">
      <w:pPr>
        <w:rPr>
          <w:rFonts w:ascii="Calibri" w:eastAsia="Times New Roman" w:hAnsi="Calibri" w:cs="Calibri"/>
        </w:rPr>
      </w:pPr>
      <w:r w:rsidRPr="00692557">
        <w:rPr>
          <w:rFonts w:ascii="Calibri" w:eastAsia="Times New Roman" w:hAnsi="Calibri" w:cs="Calibri"/>
          <w:b/>
          <w:bCs/>
        </w:rPr>
        <w:t>Update on Communication</w:t>
      </w:r>
    </w:p>
    <w:p w14:paraId="5E832810" w14:textId="77777777" w:rsidR="002E5384" w:rsidRDefault="002E5384" w:rsidP="00570305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Discussion on communication needs. </w:t>
      </w:r>
    </w:p>
    <w:p w14:paraId="369F1CE6" w14:textId="77777777" w:rsidR="002E5384" w:rsidRDefault="002E5384" w:rsidP="00570305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What do faculty need to know prior to January 15? </w:t>
      </w:r>
    </w:p>
    <w:p w14:paraId="43045F6C" w14:textId="77777777" w:rsidR="002E5384" w:rsidRDefault="002E5384" w:rsidP="00570305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>What communicat</w:t>
      </w:r>
      <w:r>
        <w:rPr>
          <w:rFonts w:ascii="Calibri" w:eastAsia="Times New Roman" w:hAnsi="Calibri" w:cs="Calibri"/>
        </w:rPr>
        <w:t>ion would be sent from central?</w:t>
      </w:r>
    </w:p>
    <w:p w14:paraId="3C5E0926" w14:textId="19CD7CCA" w:rsidR="002E5384" w:rsidRDefault="002E5384" w:rsidP="00570305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>What communication would be sent from College/Departments?</w:t>
      </w:r>
    </w:p>
    <w:p w14:paraId="3A506928" w14:textId="77777777" w:rsidR="002E5384" w:rsidRDefault="002E5384" w:rsidP="00570305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Discussion on communication to send from Team.</w:t>
      </w:r>
    </w:p>
    <w:p w14:paraId="14DC5332" w14:textId="1081F407" w:rsidR="002E5384" w:rsidRDefault="002E5384" w:rsidP="00570305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Information on Seating Charts </w:t>
      </w:r>
      <w:r w:rsidR="00ED2AD6">
        <w:rPr>
          <w:rFonts w:ascii="Calibri" w:eastAsia="Times New Roman" w:hAnsi="Calibri" w:cs="Calibri"/>
        </w:rPr>
        <w:t>–</w:t>
      </w:r>
      <w:r w:rsidRPr="002E5384">
        <w:rPr>
          <w:rFonts w:ascii="Calibri" w:eastAsia="Times New Roman" w:hAnsi="Calibri" w:cs="Calibri"/>
        </w:rPr>
        <w:t xml:space="preserve"> A Faculty Checklist would be modified, which would include the link about the seating chart tool. Seating charts should be created on the first day an instructors meets with students F2F.</w:t>
      </w:r>
    </w:p>
    <w:p w14:paraId="395D4E5E" w14:textId="1607777E" w:rsidR="002E5384" w:rsidRPr="002E5384" w:rsidRDefault="002E5384" w:rsidP="00570305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Adequate PPE Supplies </w:t>
      </w:r>
      <w:r w:rsidR="00ED2AD6">
        <w:rPr>
          <w:rFonts w:ascii="Calibri" w:eastAsia="Times New Roman" w:hAnsi="Calibri" w:cs="Calibri"/>
        </w:rPr>
        <w:t>–</w:t>
      </w:r>
      <w:r w:rsidRPr="002E5384">
        <w:rPr>
          <w:rFonts w:ascii="Calibri" w:eastAsia="Times New Roman" w:hAnsi="Calibri" w:cs="Calibri"/>
        </w:rPr>
        <w:t xml:space="preserve"> Re-emphasize Department Chairs about where to order supplies for departmental classrooms (PPE and Microphones).</w:t>
      </w:r>
    </w:p>
    <w:p w14:paraId="7364E803" w14:textId="77777777" w:rsidR="002E5384" w:rsidRDefault="002E5384" w:rsidP="00570305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lastRenderedPageBreak/>
        <w:t>Simple and short messages</w:t>
      </w:r>
      <w:r w:rsidRPr="002E5384">
        <w:rPr>
          <w:rFonts w:ascii="Calibri" w:eastAsia="Times New Roman" w:hAnsi="Calibri" w:cs="Calibri"/>
        </w:rPr>
        <w:t xml:space="preserve">, for the most part, would be sent to the Deans for distribution. Deans could add additional college-specific information as needed. </w:t>
      </w:r>
    </w:p>
    <w:p w14:paraId="72D35852" w14:textId="77777777" w:rsidR="002E5384" w:rsidRDefault="002E5384" w:rsidP="00570305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Discussion on contact tracing for classrooms/labs without assigned seating. If there is not a seating chart, then all students should be screened/tested. </w:t>
      </w:r>
    </w:p>
    <w:p w14:paraId="3F4E86FF" w14:textId="1792FB66" w:rsidR="002E5384" w:rsidRPr="002E5384" w:rsidRDefault="002E5384" w:rsidP="00570305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Discussion on group work assignments. Paul Mallette, Travis Maynard, and Anthony Marchese have drafted a </w:t>
      </w:r>
      <w:r w:rsidR="00ED2AD6">
        <w:rPr>
          <w:rFonts w:ascii="Calibri" w:eastAsia="Times New Roman" w:hAnsi="Calibri" w:cs="Calibri"/>
        </w:rPr>
        <w:t>statement</w:t>
      </w:r>
      <w:r w:rsidRPr="002E5384">
        <w:rPr>
          <w:rFonts w:ascii="Calibri" w:eastAsia="Times New Roman" w:hAnsi="Calibri" w:cs="Calibri"/>
        </w:rPr>
        <w:t xml:space="preserve"> regarding peer-to-peer group work. </w:t>
      </w:r>
    </w:p>
    <w:p w14:paraId="68BDF96B" w14:textId="47222640" w:rsidR="002E5384" w:rsidRPr="00692557" w:rsidRDefault="002E5384" w:rsidP="002E5384">
      <w:pPr>
        <w:rPr>
          <w:rFonts w:ascii="Calibri" w:eastAsia="Times New Roman" w:hAnsi="Calibri" w:cs="Calibri"/>
        </w:rPr>
      </w:pPr>
    </w:p>
    <w:p w14:paraId="49BF3489" w14:textId="77777777" w:rsidR="002E5384" w:rsidRDefault="002E5384" w:rsidP="002E5384">
      <w:pPr>
        <w:rPr>
          <w:rFonts w:ascii="Calibri" w:eastAsia="Times New Roman" w:hAnsi="Calibri" w:cs="Calibri"/>
        </w:rPr>
      </w:pPr>
      <w:r w:rsidRPr="00692557">
        <w:rPr>
          <w:rFonts w:ascii="Calibri" w:eastAsia="Times New Roman" w:hAnsi="Calibri" w:cs="Calibri"/>
          <w:b/>
          <w:bCs/>
        </w:rPr>
        <w:t>Update on Professional Development</w:t>
      </w:r>
    </w:p>
    <w:p w14:paraId="183A2CBE" w14:textId="66599802" w:rsidR="002E5384" w:rsidRDefault="002E5384" w:rsidP="00570305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Gwen Gorzelsky has added additional professional development </w:t>
      </w:r>
      <w:r w:rsidR="00ED2AD6">
        <w:rPr>
          <w:rFonts w:ascii="Calibri" w:eastAsia="Times New Roman" w:hAnsi="Calibri" w:cs="Calibri"/>
        </w:rPr>
        <w:t xml:space="preserve">sections </w:t>
      </w:r>
      <w:r w:rsidRPr="002E5384">
        <w:rPr>
          <w:rFonts w:ascii="Calibri" w:eastAsia="Times New Roman" w:hAnsi="Calibri" w:cs="Calibri"/>
        </w:rPr>
        <w:t>for faculty due to the increased need. </w:t>
      </w:r>
    </w:p>
    <w:p w14:paraId="4BFCB79D" w14:textId="77777777" w:rsidR="002E5384" w:rsidRDefault="002E5384" w:rsidP="00570305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 xml:space="preserve">75 participants </w:t>
      </w:r>
      <w:bookmarkStart w:id="0" w:name="_GoBack"/>
      <w:bookmarkEnd w:id="0"/>
      <w:r w:rsidRPr="002E5384">
        <w:rPr>
          <w:rFonts w:ascii="Calibri" w:eastAsia="Times New Roman" w:hAnsi="Calibri" w:cs="Calibri"/>
        </w:rPr>
        <w:t xml:space="preserve">have each registered for two sections on Best Practices in Hybrid and Online Courses: Intro and Critical Thinking. </w:t>
      </w:r>
    </w:p>
    <w:p w14:paraId="50F0FD6A" w14:textId="0E7D6540" w:rsidR="002E5384" w:rsidRDefault="002E5384" w:rsidP="00570305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50 participants have registered for a</w:t>
      </w:r>
      <w:r w:rsidRPr="002E5384">
        <w:rPr>
          <w:rFonts w:ascii="Calibri" w:eastAsia="Times New Roman" w:hAnsi="Calibri" w:cs="Calibri"/>
        </w:rPr>
        <w:t xml:space="preserve">n additional </w:t>
      </w:r>
      <w:r>
        <w:rPr>
          <w:rFonts w:ascii="Calibri" w:eastAsia="Times New Roman" w:hAnsi="Calibri" w:cs="Calibri"/>
        </w:rPr>
        <w:t>section of Creating Assignments</w:t>
      </w:r>
      <w:r w:rsidRPr="002E5384">
        <w:rPr>
          <w:rFonts w:ascii="Calibri" w:eastAsia="Times New Roman" w:hAnsi="Calibri" w:cs="Calibri"/>
        </w:rPr>
        <w:t>.</w:t>
      </w:r>
    </w:p>
    <w:p w14:paraId="7BA201DE" w14:textId="112E95A4" w:rsidR="002E5384" w:rsidRDefault="002E5384" w:rsidP="002E5384">
      <w:pPr>
        <w:pStyle w:val="ListParagraph"/>
        <w:ind w:left="1440"/>
        <w:rPr>
          <w:rFonts w:ascii="Calibri" w:eastAsia="Times New Roman" w:hAnsi="Calibri" w:cs="Calibri"/>
        </w:rPr>
      </w:pPr>
    </w:p>
    <w:p w14:paraId="47734A13" w14:textId="77777777" w:rsidR="002E5384" w:rsidRDefault="002E5384" w:rsidP="002E5384">
      <w:pPr>
        <w:rPr>
          <w:rFonts w:ascii="Calibri" w:eastAsia="Times New Roman" w:hAnsi="Calibri" w:cs="Calibri"/>
        </w:rPr>
      </w:pPr>
      <w:r w:rsidRPr="00692557">
        <w:rPr>
          <w:rFonts w:ascii="Calibri" w:eastAsia="Times New Roman" w:hAnsi="Calibri" w:cs="Calibri"/>
          <w:b/>
          <w:bCs/>
        </w:rPr>
        <w:t>Update on Budget</w:t>
      </w:r>
    </w:p>
    <w:p w14:paraId="2CED9D5C" w14:textId="77777777" w:rsidR="002E5384" w:rsidRPr="002E5384" w:rsidRDefault="002E5384" w:rsidP="00570305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2E5384">
        <w:rPr>
          <w:rFonts w:ascii="Calibri" w:eastAsia="Times New Roman" w:hAnsi="Calibri" w:cs="Calibri"/>
        </w:rPr>
        <w:t>Cheyenne Hall provided an update on the Spring 2021 Budget.</w:t>
      </w:r>
    </w:p>
    <w:p w14:paraId="432F6EF3" w14:textId="590578CF" w:rsidR="002E5384" w:rsidRPr="002E5384" w:rsidRDefault="002E5384" w:rsidP="002E5384">
      <w:pPr>
        <w:rPr>
          <w:rStyle w:val="eop"/>
          <w:rFonts w:ascii="Calibri" w:eastAsia="Times New Roman" w:hAnsi="Calibri" w:cs="Calibri"/>
        </w:rPr>
      </w:pPr>
      <w:r w:rsidRPr="00692557">
        <w:rPr>
          <w:rFonts w:ascii="Calibri" w:eastAsia="Times New Roman" w:hAnsi="Calibri" w:cs="Calibri"/>
          <w:noProof/>
        </w:rPr>
        <mc:AlternateContent>
          <mc:Choice Requires="wps">
            <w:drawing>
              <wp:inline distT="0" distB="0" distL="0" distR="0" wp14:anchorId="3C922D7B" wp14:editId="4EE79AA1">
                <wp:extent cx="4629150" cy="4543425"/>
                <wp:effectExtent l="0" t="0" r="0" b="9525"/>
                <wp:docPr id="2" name="Rectangle 2" descr="blob:https://teams.microsoft.com/e76a2626-1a44-45e0-a71a-09f443afeab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629150" cy="454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026DD" w14:textId="77777777" w:rsidR="002E5384" w:rsidRDefault="002E5384" w:rsidP="002E5384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</w:rPr>
                              <w:drawing>
                                <wp:inline distT="0" distB="0" distL="0" distR="0" wp14:anchorId="1F9FA3CF" wp14:editId="4A5C0687">
                                  <wp:extent cx="4446270" cy="4361888"/>
                                  <wp:effectExtent l="0" t="0" r="0" b="635"/>
                                  <wp:docPr id="3" name="Picture 3" descr="C:\Users\mravinec\AppData\Local\Microsoft\Windows\INetCache\Content.MSO\77290E46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mravinec\AppData\Local\Microsoft\Windows\INetCache\Content.MSO\77290E46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46270" cy="43618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922D7B" id="Rectangle 2" o:spid="_x0000_s1026" alt="blob:https://teams.microsoft.com/e76a2626-1a44-45e0-a71a-09f443afeab9" style="width:364.5pt;height:35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" filled="f" stroked="f">
                <o:lock v:ext="edit" aspectratio="t"/>
                <v:textbox>
                  <w:txbxContent>
                    <w:p w14:paraId="0DC026DD" w14:textId="77777777" w:rsidR="002E5384" w:rsidRDefault="002E5384" w:rsidP="002E5384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noProof/>
                        </w:rPr>
                        <w:drawing>
                          <wp:inline distT="0" distB="0" distL="0" distR="0" wp14:anchorId="1F9FA3CF" wp14:editId="4A5C0687">
                            <wp:extent cx="4446270" cy="4361888"/>
                            <wp:effectExtent l="0" t="0" r="0" b="635"/>
                            <wp:docPr id="3" name="Picture 3" descr="C:\Users\mravinec\AppData\Local\Microsoft\Windows\INetCache\Content.MSO\77290E46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mravinec\AppData\Local\Microsoft\Windows\INetCache\Content.MSO\77290E46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46270" cy="43618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sectPr w:rsidR="002E5384" w:rsidRPr="002E53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87B"/>
    <w:multiLevelType w:val="hybridMultilevel"/>
    <w:tmpl w:val="6720D1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C10B02"/>
    <w:multiLevelType w:val="hybridMultilevel"/>
    <w:tmpl w:val="7CF09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A0964"/>
    <w:multiLevelType w:val="hybridMultilevel"/>
    <w:tmpl w:val="1CA42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C1E77"/>
    <w:multiLevelType w:val="hybridMultilevel"/>
    <w:tmpl w:val="DE8A0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804627"/>
    <w:multiLevelType w:val="hybridMultilevel"/>
    <w:tmpl w:val="FC62C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E3B99"/>
    <w:multiLevelType w:val="hybridMultilevel"/>
    <w:tmpl w:val="195A1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490C47"/>
    <w:multiLevelType w:val="hybridMultilevel"/>
    <w:tmpl w:val="EF34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B521B"/>
    <w:multiLevelType w:val="hybridMultilevel"/>
    <w:tmpl w:val="3BB4DB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5703C03"/>
    <w:multiLevelType w:val="hybridMultilevel"/>
    <w:tmpl w:val="F72AA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A31518"/>
    <w:multiLevelType w:val="hybridMultilevel"/>
    <w:tmpl w:val="F55A43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A14D05"/>
    <w:multiLevelType w:val="hybridMultilevel"/>
    <w:tmpl w:val="1B5845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2A45CC"/>
    <w:multiLevelType w:val="hybridMultilevel"/>
    <w:tmpl w:val="3AEC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0"/>
  </w:num>
  <w:num w:numId="11">
    <w:abstractNumId w:val="7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33BC"/>
    <w:rsid w:val="000424D4"/>
    <w:rsid w:val="000E38D4"/>
    <w:rsid w:val="00135620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C25EA"/>
    <w:rsid w:val="002C6609"/>
    <w:rsid w:val="002D58F5"/>
    <w:rsid w:val="002E5384"/>
    <w:rsid w:val="002F1FCA"/>
    <w:rsid w:val="003019F0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0305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E1F1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34B66"/>
    <w:rsid w:val="00941E2E"/>
    <w:rsid w:val="009434EC"/>
    <w:rsid w:val="00961BD3"/>
    <w:rsid w:val="009A1A91"/>
    <w:rsid w:val="009A5E1C"/>
    <w:rsid w:val="009C1087"/>
    <w:rsid w:val="009F4843"/>
    <w:rsid w:val="00A307C1"/>
    <w:rsid w:val="00A3515D"/>
    <w:rsid w:val="00A45B8C"/>
    <w:rsid w:val="00A50FC5"/>
    <w:rsid w:val="00A51FC5"/>
    <w:rsid w:val="00A71DB6"/>
    <w:rsid w:val="00A835E7"/>
    <w:rsid w:val="00AA0090"/>
    <w:rsid w:val="00AB4403"/>
    <w:rsid w:val="00AB6A9E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D069B"/>
    <w:rsid w:val="00CD37CE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61B69"/>
    <w:rsid w:val="00E6399D"/>
    <w:rsid w:val="00E7642E"/>
    <w:rsid w:val="00E9258C"/>
    <w:rsid w:val="00EA2921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89108d3-b991-46d7-aaa7-a7450468dd31"/>
    <ds:schemaRef ds:uri="660d0c25-c50e-4059-ad27-725ff319676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EFBA55-8BCD-4E90-B9FC-BB72C2C4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2021-01-08T18:58:00Z</dcterms:created>
  <dcterms:modified xsi:type="dcterms:W3CDTF">2021-01-08T19:10:00Z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